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567" w:left="0" w:right="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Список документов, предоставляемых родителями (законными представителями) на ТПМПК: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1. Документ, удостоверяющий личность родителя (законного представителя);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2. Заявление о проведении обследования ребенка в комиссии (заполняется при обращении на ПМПК);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3. 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4. 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5. 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6. Заключение (заключения) ПМПК о результатах ранее проведенного обследования ребенка (при наличии);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7. Подробную выписку из истории развития ребенка с заключениями врачей - психиатра, невролога, отоларинголога, офтальмолога, наблюдающих ребенка в медицинской организации по месту жительства (регистрации); заключения фтизиатра, хирурга, ортопеда предоставляются, если ребенок стоит на диспансерном учете у этих врачей;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8. Характеристику обучающегося, выданную образовательной организацией (для обучающихся образовательных организаций);</w:t>
      </w:r>
    </w:p>
    <w:p>
      <w:pPr>
        <w:pStyle w:val="style21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9.</w:t>
      </w:r>
      <w:r>
        <w:rPr>
          <w:sz w:val="28"/>
          <w:szCs w:val="28"/>
        </w:rPr>
        <w:t> </w:t>
      </w:r>
      <w:r>
        <w:rPr>
          <w:rFonts w:ascii="Times New Roman" w:cs="Times New Roman" w:hAnsi="Times New Roman"/>
          <w:sz w:val="28"/>
          <w:szCs w:val="28"/>
        </w:rPr>
        <w:t>Копию личного дела обучающегося с итоговой аттестацией по годам обучения;</w:t>
      </w:r>
    </w:p>
    <w:p>
      <w:pPr>
        <w:pStyle w:val="style21"/>
        <w:spacing w:line="100" w:lineRule="atLeast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10. Письменные работы по русскому языку, математике, рисунки и другие свидетельства самостоятельной продуктивной деятельности ребенка.</w:t>
      </w:r>
    </w:p>
    <w:p>
      <w:pPr>
        <w:pStyle w:val="style21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sz w:val="28"/>
          <w:szCs w:val="28"/>
        </w:rPr>
        <w:t>11. Копия справки об установлении инвалидности (при наличии);</w:t>
      </w:r>
    </w:p>
    <w:p>
      <w:pPr>
        <w:pStyle w:val="style21"/>
        <w:spacing w:line="100" w:lineRule="atLeast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12. Копия ИПРА (индивидуальной программы реабилитации или абилитации ребенка-инвалида (при наличии).</w:t>
      </w:r>
    </w:p>
    <w:p>
      <w:pPr>
        <w:pStyle w:val="style21"/>
        <w:spacing w:line="100" w:lineRule="atLeast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В случае, если ребенку нужно определить особые условия при сдаче ОГЭ (ЕГЭ), необходимо предъявить копию справки о надомном обучении (при наличии) и ведомость четвертных оценок.</w:t>
      </w:r>
    </w:p>
    <w:p>
      <w:pPr>
        <w:pStyle w:val="style0"/>
        <w:ind w:firstLine="567" w:left="0" w:right="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ind w:firstLine="567" w:left="0" w:right="0"/>
        <w:jc w:val="both"/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Запись по телефону 22546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AR PL KaitiM GB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AR PL KaitiM GB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2016-01-28T08:56:00.00Z</dcterms:created>
  <dc:creator>Class-01</dc:creator>
  <cp:lastModifiedBy>Елена Вдовина</cp:lastModifiedBy>
  <dcterms:modified xsi:type="dcterms:W3CDTF">2017-02-01T09:46:00.00Z</dcterms:modified>
  <cp:revision>7</cp:revision>
</cp:coreProperties>
</file>