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D5" w:rsidRDefault="00CD1ED5" w:rsidP="00CD1ED5">
      <w:pPr>
        <w:pStyle w:val="af"/>
        <w:spacing w:before="120" w:beforeAutospacing="0" w:after="120" w:afterAutospacing="0"/>
        <w:jc w:val="center"/>
        <w:rPr>
          <w:sz w:val="28"/>
          <w:szCs w:val="28"/>
        </w:rPr>
      </w:pPr>
      <w:bookmarkStart w:id="0" w:name="_GoBack"/>
      <w:bookmarkEnd w:id="0"/>
      <w:r w:rsidRPr="00CD1ED5">
        <w:rPr>
          <w:sz w:val="28"/>
          <w:szCs w:val="28"/>
        </w:rPr>
        <w:t>Итоги  независимой оценки качества условий осуществления образовательной деятельности образовательны</w:t>
      </w:r>
      <w:r>
        <w:rPr>
          <w:sz w:val="28"/>
          <w:szCs w:val="28"/>
        </w:rPr>
        <w:t>ми организациями</w:t>
      </w:r>
      <w:r w:rsidRPr="00CD1ED5">
        <w:rPr>
          <w:sz w:val="28"/>
          <w:szCs w:val="28"/>
        </w:rPr>
        <w:t xml:space="preserve"> в 2025 году.</w:t>
      </w:r>
    </w:p>
    <w:p w:rsidR="00CD1ED5" w:rsidRPr="00CD1ED5" w:rsidRDefault="00CD1ED5" w:rsidP="00CD1ED5">
      <w:pPr>
        <w:pStyle w:val="af"/>
        <w:spacing w:before="120" w:beforeAutospacing="0" w:after="120" w:afterAutospacing="0"/>
        <w:jc w:val="center"/>
        <w:rPr>
          <w:sz w:val="28"/>
          <w:szCs w:val="28"/>
        </w:rPr>
      </w:pPr>
    </w:p>
    <w:p w:rsidR="00893D97" w:rsidRPr="00385C41" w:rsidRDefault="00FC4066" w:rsidP="00632A58">
      <w:pPr>
        <w:pStyle w:val="af"/>
        <w:spacing w:before="120" w:beforeAutospacing="0" w:after="120" w:afterAutospacing="0"/>
        <w:rPr>
          <w:b/>
          <w:bCs/>
        </w:rPr>
      </w:pPr>
      <w:hyperlink r:id="rId6" w:history="1">
        <w:r w:rsidR="00E77163" w:rsidRPr="00385C41">
          <w:rPr>
            <w:rStyle w:val="af0"/>
            <w:b/>
            <w:bCs/>
            <w:color w:val="auto"/>
            <w:u w:val="none"/>
          </w:rPr>
          <w:t>МУНИЦИПАЛЬНОЕ БЮДЖЕТНОЕ ДОШКОЛЬНОЕ ОБРАЗОВАТЕЛЬНОЕ УЧРЕЖДЕНИЕ ДЕТСКИЙ САД "ЕЛОЧКА" С.УСТЬ-КАЛМАНКА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E77163"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96,00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96,50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86,00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95,60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96,40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7"/>
                <w:szCs w:val="27"/>
              </w:rPr>
              <w:t>94,10</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450"/>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893D97" w:rsidRPr="00385C41" w:rsidRDefault="00FC4066" w:rsidP="00893D97">
      <w:pPr>
        <w:pStyle w:val="af"/>
        <w:spacing w:before="120" w:beforeAutospacing="0" w:after="120" w:afterAutospacing="0"/>
        <w:jc w:val="center"/>
        <w:rPr>
          <w:b/>
          <w:bCs/>
        </w:rPr>
      </w:pPr>
      <w:hyperlink r:id="rId7" w:history="1">
        <w:r w:rsidR="00E77163" w:rsidRPr="00385C41">
          <w:rPr>
            <w:rStyle w:val="af0"/>
            <w:b/>
            <w:bCs/>
            <w:color w:val="auto"/>
            <w:u w:val="none"/>
          </w:rPr>
          <w:t>МУНИЦИПАЛЬНОЕ БЮДЖЕТНОЕ ДОШКОЛЬНОЕ ОБРАЗОВАТЕЛЬНОЕ УЧРЕЖДЕНИЕ ДЕТСКИЙ САД "ТЕРЕМОК" С.УСТЬ-КАЛМАНКА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E77163"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95,60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94,50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44,00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95,20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95,50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7"/>
                <w:szCs w:val="27"/>
              </w:rPr>
              <w:t>84,96</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сменных кресел-колясок</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rsidR="00893D97" w:rsidRPr="00385C41" w:rsidRDefault="00FC4066" w:rsidP="00893D97">
      <w:pPr>
        <w:pStyle w:val="af"/>
        <w:spacing w:before="120" w:beforeAutospacing="0" w:after="120" w:afterAutospacing="0"/>
        <w:jc w:val="center"/>
        <w:rPr>
          <w:b/>
          <w:bCs/>
        </w:rPr>
      </w:pPr>
      <w:hyperlink r:id="rId8" w:history="1">
        <w:r w:rsidR="00E77163" w:rsidRPr="00385C41">
          <w:rPr>
            <w:rStyle w:val="af0"/>
            <w:b/>
            <w:bCs/>
            <w:color w:val="auto"/>
            <w:u w:val="none"/>
          </w:rPr>
          <w:t>МУНИЦИПАЛЬНОЕ БЮДЖЕТНОЕ ОБЩЕОБРАЗОВАТЕЛЬНОЕ УЧРЕЖДЕНИЕ "КАБАНОВСКАЯ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E77163"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96,60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95,50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86,00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95,20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87,40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7"/>
                <w:szCs w:val="27"/>
              </w:rPr>
              <w:t>92,14</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lastRenderedPageBreak/>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сменных кресел-колясок</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893D97" w:rsidRPr="00385C41" w:rsidRDefault="00FC4066" w:rsidP="00893D97">
      <w:pPr>
        <w:pStyle w:val="af"/>
        <w:spacing w:before="120" w:beforeAutospacing="0" w:after="120" w:afterAutospacing="0"/>
        <w:jc w:val="center"/>
        <w:rPr>
          <w:b/>
          <w:bCs/>
        </w:rPr>
      </w:pPr>
      <w:hyperlink r:id="rId9" w:history="1">
        <w:r w:rsidR="00E77163" w:rsidRPr="00385C41">
          <w:rPr>
            <w:rStyle w:val="af0"/>
            <w:b/>
            <w:bCs/>
            <w:color w:val="auto"/>
            <w:u w:val="none"/>
          </w:rPr>
          <w:t>МУНИЦИПАЛЬНОЕ БЮДЖЕТНОЕ ОБЩЕОБРАЗОВАТЕЛЬНОЕ УЧРЕЖДЕНИЕ "МИХАЙЛОВСКАЯ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E77163"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95,80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88,00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7"/>
                <w:szCs w:val="27"/>
              </w:rPr>
              <w:t>96,76</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pStyle w:val="af"/>
              <w:jc w:val="both"/>
            </w:pPr>
            <w:r w:rsidRPr="00385C41">
              <w:t>Информация о количестве жилых помещений в общежитии, интернате,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 поступлении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 расходовании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 языках образования (в форме электронного документа)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Информация об электронных образовательных ресурсах, к которым обеспечивается доступ обучающихся</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pStyle w:val="af"/>
              <w:jc w:val="both"/>
            </w:pPr>
            <w:r w:rsidRPr="00385C41">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w:t>
      </w:r>
      <w:r w:rsidRPr="00385C41">
        <w:lastRenderedPageBreak/>
        <w:t xml:space="preserve">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893D97" w:rsidRPr="00385C41" w:rsidRDefault="00FC4066" w:rsidP="00893D97">
      <w:pPr>
        <w:pStyle w:val="af"/>
        <w:spacing w:before="120" w:beforeAutospacing="0" w:after="120" w:afterAutospacing="0"/>
        <w:jc w:val="center"/>
        <w:rPr>
          <w:b/>
          <w:bCs/>
        </w:rPr>
      </w:pPr>
      <w:hyperlink r:id="rId10" w:history="1">
        <w:r w:rsidR="00E77163" w:rsidRPr="00385C41">
          <w:rPr>
            <w:rStyle w:val="af0"/>
            <w:b/>
            <w:bCs/>
            <w:color w:val="auto"/>
            <w:u w:val="none"/>
          </w:rPr>
          <w:t>МУНИЦИПАЛЬНОЕ БЮДЖЕТНОЕ ОБЩЕОБРАЗОВАТЕЛЬНОЕ УЧРЕЖДЕНИЕ "НОВОБУРАНОВСКАЯ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E77163"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99,70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97,00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97,60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7"/>
                <w:szCs w:val="27"/>
              </w:rPr>
              <w:t>98,86</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10450" w:type="dxa"/>
        <w:tblCellMar>
          <w:left w:w="0" w:type="dxa"/>
          <w:right w:w="0" w:type="dxa"/>
        </w:tblCellMar>
        <w:tblLook w:val="04A0" w:firstRow="1" w:lastRow="0" w:firstColumn="1" w:lastColumn="0" w:noHBand="0" w:noVBand="1"/>
      </w:tblPr>
      <w:tblGrid>
        <w:gridCol w:w="10450"/>
      </w:tblGrid>
      <w:tr w:rsidR="00385C41" w:rsidRPr="00385C41" w:rsidT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сменных кресел-колясок</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E769FF" w:rsidRDefault="00E769FF" w:rsidP="00893D97">
      <w:pPr>
        <w:pStyle w:val="af"/>
        <w:spacing w:before="120" w:beforeAutospacing="0" w:after="120" w:afterAutospacing="0"/>
        <w:jc w:val="center"/>
      </w:pPr>
    </w:p>
    <w:p w:rsidR="00893D97" w:rsidRPr="00385C41" w:rsidRDefault="00FC4066" w:rsidP="00893D97">
      <w:pPr>
        <w:pStyle w:val="af"/>
        <w:spacing w:before="120" w:beforeAutospacing="0" w:after="120" w:afterAutospacing="0"/>
        <w:jc w:val="center"/>
        <w:rPr>
          <w:b/>
          <w:bCs/>
        </w:rPr>
      </w:pPr>
      <w:hyperlink r:id="rId11" w:history="1">
        <w:r w:rsidR="00E77163" w:rsidRPr="00385C41">
          <w:rPr>
            <w:rStyle w:val="af0"/>
            <w:b/>
            <w:bCs/>
            <w:color w:val="auto"/>
            <w:u w:val="none"/>
          </w:rPr>
          <w:t>МУНИЦИПАЛЬНОЕ БЮДЖЕТНОЕ ОБЩЕОБРАЗОВАТЕЛЬНОЕ УЧРЕЖДЕНИЕ "НОВОКАЛМАНСКАЯ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E77163"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97,00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86,00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rsidR="00E77163" w:rsidRPr="00385C41" w:rsidRDefault="00E77163" w:rsidP="00E77163">
            <w:pPr>
              <w:spacing w:after="0"/>
              <w:jc w:val="center"/>
              <w:rPr>
                <w:rFonts w:ascii="Times New Roman" w:hAnsi="Times New Roman" w:cs="Times New Roman"/>
                <w:sz w:val="20"/>
                <w:szCs w:val="20"/>
              </w:rPr>
            </w:pPr>
            <w:r w:rsidRPr="00385C41">
              <w:rPr>
                <w:rFonts w:ascii="Times New Roman" w:hAnsi="Times New Roman" w:cs="Times New Roman"/>
                <w:sz w:val="27"/>
                <w:szCs w:val="27"/>
              </w:rPr>
              <w:t>96,60</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жилых помещений в общежитии, интернате,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lastRenderedPageBreak/>
              <w:t>Наличие сменных кресел-колясок</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893D97" w:rsidRPr="00385C41" w:rsidRDefault="00FC4066" w:rsidP="00893D97">
      <w:pPr>
        <w:pStyle w:val="af"/>
        <w:spacing w:before="120" w:beforeAutospacing="0" w:after="120" w:afterAutospacing="0"/>
        <w:jc w:val="center"/>
        <w:rPr>
          <w:b/>
          <w:bCs/>
        </w:rPr>
      </w:pPr>
      <w:hyperlink r:id="rId12" w:history="1">
        <w:r w:rsidR="00E77163" w:rsidRPr="00385C41">
          <w:rPr>
            <w:rStyle w:val="af0"/>
            <w:b/>
            <w:bCs/>
            <w:color w:val="auto"/>
            <w:u w:val="none"/>
          </w:rPr>
          <w:t>МУНИЦИПАЛЬНОЕ БЮДЖЕТНОЕ ОБЩЕОБРАЗОВАТЕЛЬНОЕ УЧРЕЖДЕНИЕ "ОГНЕВСКАЯ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385C41"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97,60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58,00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99,20</w:t>
            </w:r>
          </w:p>
        </w:tc>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96,50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7"/>
                <w:szCs w:val="27"/>
              </w:rPr>
              <w:t>90,26</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жилых помещений в общежитии, интернате,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893D97" w:rsidRPr="00385C41" w:rsidRDefault="00FC4066" w:rsidP="00893D97">
      <w:pPr>
        <w:pStyle w:val="af"/>
        <w:spacing w:before="120" w:beforeAutospacing="0" w:after="120" w:afterAutospacing="0"/>
        <w:jc w:val="center"/>
        <w:rPr>
          <w:b/>
          <w:bCs/>
        </w:rPr>
      </w:pPr>
      <w:hyperlink r:id="rId13" w:history="1">
        <w:r w:rsidR="00385C41" w:rsidRPr="00385C41">
          <w:rPr>
            <w:rStyle w:val="af0"/>
            <w:b/>
            <w:bCs/>
            <w:color w:val="auto"/>
            <w:u w:val="none"/>
          </w:rPr>
          <w:t>МУНИЦИПАЛЬНОЕ БЮДЖЕТНОЕ ОБЩЕОБРАЗОВАТЕЛЬНОЕ УЧРЕЖДЕНИЕ "УСТЬ-КАЛМАНСКАЯ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385C41"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95,90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97,50</w:t>
            </w:r>
          </w:p>
        </w:tc>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97,60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97,80</w:t>
            </w:r>
          </w:p>
        </w:tc>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96,90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7"/>
                <w:szCs w:val="27"/>
              </w:rPr>
              <w:t>97,14</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количестве жилых помещений в общежитии, интернате,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lastRenderedPageBreak/>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556"/>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D1123" w:rsidRDefault="003D1123" w:rsidP="00893D97">
      <w:pPr>
        <w:pStyle w:val="af"/>
        <w:spacing w:before="120" w:beforeAutospacing="0" w:after="120" w:afterAutospacing="0"/>
        <w:jc w:val="center"/>
      </w:pPr>
    </w:p>
    <w:p w:rsidR="00364189" w:rsidRPr="00385C41" w:rsidRDefault="00FC4066" w:rsidP="00893D97">
      <w:pPr>
        <w:pStyle w:val="af"/>
        <w:spacing w:before="120" w:beforeAutospacing="0" w:after="120" w:afterAutospacing="0"/>
        <w:jc w:val="center"/>
        <w:rPr>
          <w:b/>
          <w:bCs/>
        </w:rPr>
      </w:pPr>
      <w:hyperlink r:id="rId14" w:history="1">
        <w:r w:rsidR="00385C41" w:rsidRPr="00385C41">
          <w:rPr>
            <w:rStyle w:val="af0"/>
            <w:b/>
            <w:bCs/>
            <w:color w:val="auto"/>
            <w:u w:val="none"/>
          </w:rPr>
          <w:t>МУНИЦИПАЛЬНОЕ БЮДЖЕТНОЕ ОБЩЕОБРАЗОВАТЕЛЬНОЕ УЧРЕЖДЕНИЕ "ЧАРЫШСКАЯ СРЕДНЯЯ ОБЩЕОБРАЗОВАТЕЛЬНАЯ ШКОЛА"</w:t>
        </w:r>
      </w:hyperlink>
    </w:p>
    <w:p w:rsidR="00893D97" w:rsidRPr="00385C41" w:rsidRDefault="00893D97" w:rsidP="00893D97">
      <w:pPr>
        <w:pStyle w:val="af"/>
        <w:spacing w:before="0" w:beforeAutospacing="0" w:after="0" w:afterAutospacing="0"/>
        <w:jc w:val="center"/>
        <w:rPr>
          <w:sz w:val="20"/>
          <w:szCs w:val="20"/>
        </w:rPr>
      </w:pPr>
      <w:r w:rsidRPr="00385C41">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93D97" w:rsidRPr="00385C41" w:rsidTr="00AC4D25">
        <w:trPr>
          <w:trHeight w:val="20"/>
          <w:tblHeader/>
        </w:trPr>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893D97" w:rsidRPr="00385C41" w:rsidRDefault="00893D97" w:rsidP="00AC4D25">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385C41" w:rsidRPr="00385C41" w:rsidTr="00AC4D25">
        <w:trPr>
          <w:trHeight w:val="64"/>
        </w:trPr>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97,70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98,00</w:t>
            </w:r>
          </w:p>
        </w:tc>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99,20</w:t>
            </w:r>
          </w:p>
        </w:tc>
        <w:tc>
          <w:tcPr>
            <w:tcW w:w="1747"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3"/>
                <w:szCs w:val="23"/>
              </w:rPr>
              <w:t>96,50</w:t>
            </w:r>
          </w:p>
        </w:tc>
        <w:tc>
          <w:tcPr>
            <w:tcW w:w="1748" w:type="dxa"/>
            <w:tcBorders>
              <w:bottom w:val="single" w:sz="4" w:space="0" w:color="auto"/>
            </w:tcBorders>
            <w:tcMar>
              <w:top w:w="0" w:type="dxa"/>
              <w:left w:w="45" w:type="dxa"/>
              <w:bottom w:w="0" w:type="dxa"/>
              <w:right w:w="45" w:type="dxa"/>
            </w:tcMar>
            <w:vAlign w:val="center"/>
          </w:tcPr>
          <w:p w:rsidR="00385C41" w:rsidRPr="00385C41" w:rsidRDefault="00385C41" w:rsidP="00385C41">
            <w:pPr>
              <w:spacing w:after="0"/>
              <w:jc w:val="center"/>
              <w:rPr>
                <w:rFonts w:ascii="Times New Roman" w:hAnsi="Times New Roman" w:cs="Times New Roman"/>
                <w:sz w:val="20"/>
                <w:szCs w:val="20"/>
              </w:rPr>
            </w:pPr>
            <w:r w:rsidRPr="00385C41">
              <w:rPr>
                <w:rFonts w:ascii="Times New Roman" w:hAnsi="Times New Roman" w:cs="Times New Roman"/>
                <w:sz w:val="27"/>
                <w:szCs w:val="27"/>
              </w:rPr>
              <w:t>98,28</w:t>
            </w:r>
          </w:p>
        </w:tc>
      </w:tr>
      <w:tr w:rsidR="00893D97" w:rsidRPr="00385C41" w:rsidTr="00AC4D25">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893D97" w:rsidRPr="00385C41" w:rsidRDefault="00893D97" w:rsidP="00AC4D25">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893D97" w:rsidRPr="00385C41" w:rsidRDefault="00893D97" w:rsidP="00893D97">
      <w:pPr>
        <w:pStyle w:val="af"/>
        <w:spacing w:before="120" w:beforeAutospacing="0" w:after="120" w:afterAutospacing="0"/>
        <w:rPr>
          <w:i/>
          <w:iCs/>
        </w:rPr>
      </w:pPr>
      <w:r w:rsidRPr="00385C41">
        <w:rPr>
          <w:i/>
          <w:iCs/>
        </w:rPr>
        <w:t>Замечания и рекомендации</w:t>
      </w:r>
    </w:p>
    <w:p w:rsidR="00893D97" w:rsidRPr="00385C41" w:rsidRDefault="00893D97" w:rsidP="00893D97">
      <w:pPr>
        <w:pStyle w:val="af"/>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893D97" w:rsidRPr="00385C41" w:rsidRDefault="00893D97" w:rsidP="00893D97">
      <w:pPr>
        <w:pStyle w:val="af"/>
        <w:spacing w:before="0" w:beforeAutospacing="0" w:after="0" w:afterAutospacing="0"/>
        <w:jc w:val="both"/>
        <w:rPr>
          <w:b/>
          <w:bCs/>
        </w:rPr>
      </w:pPr>
      <w:r w:rsidRPr="00385C41">
        <w:rPr>
          <w:b/>
          <w:bCs/>
        </w:rPr>
        <w:t>Сайт:</w:t>
      </w:r>
    </w:p>
    <w:tbl>
      <w:tblPr>
        <w:tblW w:w="0" w:type="dxa"/>
        <w:tblCellMar>
          <w:left w:w="0" w:type="dxa"/>
          <w:right w:w="0" w:type="dxa"/>
        </w:tblCellMar>
        <w:tblLook w:val="04A0" w:firstRow="1" w:lastRow="0" w:firstColumn="1" w:lastColumn="0" w:noHBand="0" w:noVBand="1"/>
      </w:tblPr>
      <w:tblGrid>
        <w:gridCol w:w="10482"/>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lastRenderedPageBreak/>
              <w:t>Информация о количестве жилых помещений в общежитии, интернате,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893D97" w:rsidRPr="00385C41" w:rsidRDefault="00893D97" w:rsidP="00893D97">
      <w:pPr>
        <w:pStyle w:val="af"/>
        <w:spacing w:before="0" w:beforeAutospacing="0" w:after="0" w:afterAutospacing="0"/>
        <w:jc w:val="both"/>
        <w:rPr>
          <w:b/>
          <w:bCs/>
        </w:rPr>
      </w:pPr>
      <w:r w:rsidRPr="00385C41">
        <w:rPr>
          <w:b/>
          <w:bCs/>
        </w:rPr>
        <w:t>Стенд:</w:t>
      </w:r>
    </w:p>
    <w:p w:rsidR="00893D97" w:rsidRPr="00385C41" w:rsidRDefault="00893D97" w:rsidP="00893D97">
      <w:pPr>
        <w:pStyle w:val="af"/>
        <w:spacing w:before="0" w:beforeAutospacing="0" w:after="0" w:afterAutospacing="0"/>
        <w:jc w:val="both"/>
      </w:pPr>
      <w:r w:rsidRPr="00385C41">
        <w:t>Недостатки не выявлены</w:t>
      </w:r>
    </w:p>
    <w:p w:rsidR="00893D97" w:rsidRPr="00385C41" w:rsidRDefault="00893D97" w:rsidP="00893D97">
      <w:pPr>
        <w:pStyle w:val="af"/>
        <w:spacing w:before="0" w:beforeAutospacing="0" w:after="0" w:afterAutospacing="0"/>
        <w:jc w:val="both"/>
      </w:pPr>
    </w:p>
    <w:p w:rsidR="00893D97" w:rsidRDefault="00893D97" w:rsidP="00893D97">
      <w:pPr>
        <w:pStyle w:val="af"/>
        <w:spacing w:before="0" w:beforeAutospacing="0" w:after="0" w:afterAutospacing="0"/>
        <w:jc w:val="both"/>
      </w:pPr>
      <w:r w:rsidRPr="00385C41">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82"/>
      </w:tblGrid>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сменных кресел-колясок</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385C41" w:rsidRPr="00385C4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385C41" w:rsidRPr="00385C41" w:rsidRDefault="00385C41" w:rsidP="00385C41">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rsidR="00893D97" w:rsidRPr="00385C41" w:rsidRDefault="00893D97" w:rsidP="00893D97">
      <w:pPr>
        <w:pStyle w:val="af"/>
        <w:spacing w:before="120" w:beforeAutospacing="0" w:after="120" w:afterAutospacing="0"/>
        <w:jc w:val="center"/>
        <w:rPr>
          <w:b/>
          <w:bCs/>
        </w:rPr>
      </w:pPr>
    </w:p>
    <w:sectPr w:rsidR="00893D97" w:rsidRPr="00385C41" w:rsidSect="004E0E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066" w:rsidRDefault="00FC4066" w:rsidP="004E0EF7">
      <w:pPr>
        <w:spacing w:after="0" w:line="240" w:lineRule="auto"/>
      </w:pPr>
      <w:r>
        <w:separator/>
      </w:r>
    </w:p>
  </w:endnote>
  <w:endnote w:type="continuationSeparator" w:id="0">
    <w:p w:rsidR="00FC4066" w:rsidRDefault="00FC4066" w:rsidP="004E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066" w:rsidRDefault="00FC4066" w:rsidP="004E0EF7">
      <w:pPr>
        <w:spacing w:after="0" w:line="240" w:lineRule="auto"/>
      </w:pPr>
      <w:r>
        <w:separator/>
      </w:r>
    </w:p>
  </w:footnote>
  <w:footnote w:type="continuationSeparator" w:id="0">
    <w:p w:rsidR="00FC4066" w:rsidRDefault="00FC4066" w:rsidP="004E0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E2"/>
    <w:rsid w:val="00060196"/>
    <w:rsid w:val="000E4779"/>
    <w:rsid w:val="00117E37"/>
    <w:rsid w:val="001305BB"/>
    <w:rsid w:val="0016525B"/>
    <w:rsid w:val="001A4E5A"/>
    <w:rsid w:val="001E4B15"/>
    <w:rsid w:val="00203E86"/>
    <w:rsid w:val="00204A1A"/>
    <w:rsid w:val="002050F0"/>
    <w:rsid w:val="00240C0C"/>
    <w:rsid w:val="00241C98"/>
    <w:rsid w:val="002507C6"/>
    <w:rsid w:val="00267F0E"/>
    <w:rsid w:val="002A256E"/>
    <w:rsid w:val="00305834"/>
    <w:rsid w:val="003176E0"/>
    <w:rsid w:val="003376CF"/>
    <w:rsid w:val="00361E91"/>
    <w:rsid w:val="00364189"/>
    <w:rsid w:val="00385C41"/>
    <w:rsid w:val="003D1123"/>
    <w:rsid w:val="003F061B"/>
    <w:rsid w:val="00434EDB"/>
    <w:rsid w:val="004B5BFC"/>
    <w:rsid w:val="004C27C8"/>
    <w:rsid w:val="004E0EF7"/>
    <w:rsid w:val="00527E58"/>
    <w:rsid w:val="00551318"/>
    <w:rsid w:val="00580DCF"/>
    <w:rsid w:val="005E77E2"/>
    <w:rsid w:val="00607C6E"/>
    <w:rsid w:val="006202A1"/>
    <w:rsid w:val="006213B8"/>
    <w:rsid w:val="00632A58"/>
    <w:rsid w:val="006C45F7"/>
    <w:rsid w:val="00714253"/>
    <w:rsid w:val="00761296"/>
    <w:rsid w:val="00763B7C"/>
    <w:rsid w:val="007657A9"/>
    <w:rsid w:val="0076645B"/>
    <w:rsid w:val="00796826"/>
    <w:rsid w:val="007B52CE"/>
    <w:rsid w:val="00823A4D"/>
    <w:rsid w:val="00826505"/>
    <w:rsid w:val="00841C93"/>
    <w:rsid w:val="00846D66"/>
    <w:rsid w:val="00860D46"/>
    <w:rsid w:val="00893D97"/>
    <w:rsid w:val="008B59F3"/>
    <w:rsid w:val="008F1F86"/>
    <w:rsid w:val="00984FBF"/>
    <w:rsid w:val="009A3DD1"/>
    <w:rsid w:val="009A7F3C"/>
    <w:rsid w:val="009E190B"/>
    <w:rsid w:val="009E3E5A"/>
    <w:rsid w:val="00A014CC"/>
    <w:rsid w:val="00A0353E"/>
    <w:rsid w:val="00AB043A"/>
    <w:rsid w:val="00AB0559"/>
    <w:rsid w:val="00AC27E9"/>
    <w:rsid w:val="00AC7632"/>
    <w:rsid w:val="00AF63ED"/>
    <w:rsid w:val="00B01206"/>
    <w:rsid w:val="00B54B17"/>
    <w:rsid w:val="00B72FEF"/>
    <w:rsid w:val="00BA3B63"/>
    <w:rsid w:val="00BC5696"/>
    <w:rsid w:val="00BF493A"/>
    <w:rsid w:val="00C05150"/>
    <w:rsid w:val="00C14986"/>
    <w:rsid w:val="00C62BDD"/>
    <w:rsid w:val="00CD1ED5"/>
    <w:rsid w:val="00CE1B9B"/>
    <w:rsid w:val="00CE48A3"/>
    <w:rsid w:val="00D03E30"/>
    <w:rsid w:val="00D3276F"/>
    <w:rsid w:val="00D92FED"/>
    <w:rsid w:val="00DA2037"/>
    <w:rsid w:val="00E1307C"/>
    <w:rsid w:val="00E25F29"/>
    <w:rsid w:val="00E27E2B"/>
    <w:rsid w:val="00E60371"/>
    <w:rsid w:val="00E60EDE"/>
    <w:rsid w:val="00E621FA"/>
    <w:rsid w:val="00E769FF"/>
    <w:rsid w:val="00E77163"/>
    <w:rsid w:val="00E87B99"/>
    <w:rsid w:val="00EC6AD7"/>
    <w:rsid w:val="00EE3585"/>
    <w:rsid w:val="00EF29F8"/>
    <w:rsid w:val="00F12114"/>
    <w:rsid w:val="00F36569"/>
    <w:rsid w:val="00F9394B"/>
    <w:rsid w:val="00FB4E32"/>
    <w:rsid w:val="00FC166B"/>
    <w:rsid w:val="00FC20EB"/>
    <w:rsid w:val="00FC4066"/>
    <w:rsid w:val="00FC5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9F82F-FB79-47F7-84C1-B1D8E283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0EF7"/>
    <w:rPr>
      <w:rFonts w:ascii="Calibri" w:eastAsia="Calibri" w:hAnsi="Calibri" w:cs="Calibri"/>
      <w:kern w:val="0"/>
      <w:lang w:eastAsia="ru-RU"/>
    </w:rPr>
  </w:style>
  <w:style w:type="paragraph" w:styleId="1">
    <w:name w:val="heading 1"/>
    <w:basedOn w:val="a"/>
    <w:next w:val="a"/>
    <w:link w:val="10"/>
    <w:uiPriority w:val="9"/>
    <w:qFormat/>
    <w:rsid w:val="005E77E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77E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77E2"/>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5E77E2"/>
    <w:pPr>
      <w:keepNext/>
      <w:keepLines/>
      <w:spacing w:before="80" w:after="40" w:line="276" w:lineRule="auto"/>
      <w:outlineLvl w:val="3"/>
    </w:pPr>
    <w:rPr>
      <w:rFonts w:asciiTheme="minorHAnsi" w:eastAsiaTheme="majorEastAsia" w:hAnsiTheme="minorHAnsi" w:cstheme="majorBidi"/>
      <w:i/>
      <w:iCs/>
      <w:color w:val="0F4761" w:themeColor="accent1" w:themeShade="BF"/>
      <w:sz w:val="24"/>
    </w:rPr>
  </w:style>
  <w:style w:type="paragraph" w:styleId="5">
    <w:name w:val="heading 5"/>
    <w:basedOn w:val="a"/>
    <w:next w:val="a"/>
    <w:link w:val="50"/>
    <w:uiPriority w:val="9"/>
    <w:semiHidden/>
    <w:unhideWhenUsed/>
    <w:qFormat/>
    <w:rsid w:val="005E77E2"/>
    <w:pPr>
      <w:keepNext/>
      <w:keepLines/>
      <w:spacing w:before="80" w:after="40" w:line="276" w:lineRule="auto"/>
      <w:outlineLvl w:val="4"/>
    </w:pPr>
    <w:rPr>
      <w:rFonts w:asciiTheme="minorHAnsi" w:eastAsiaTheme="maj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E77E2"/>
    <w:pPr>
      <w:keepNext/>
      <w:keepLines/>
      <w:spacing w:before="40" w:after="0" w:line="276" w:lineRule="auto"/>
      <w:outlineLvl w:val="5"/>
    </w:pPr>
    <w:rPr>
      <w:rFonts w:asciiTheme="minorHAnsi" w:eastAsiaTheme="majorEastAsia" w:hAnsiTheme="minorHAnsi" w:cstheme="majorBidi"/>
      <w:i/>
      <w:iCs/>
      <w:color w:val="595959" w:themeColor="text1" w:themeTint="A6"/>
      <w:sz w:val="24"/>
    </w:rPr>
  </w:style>
  <w:style w:type="paragraph" w:styleId="7">
    <w:name w:val="heading 7"/>
    <w:basedOn w:val="a"/>
    <w:next w:val="a"/>
    <w:link w:val="70"/>
    <w:uiPriority w:val="9"/>
    <w:semiHidden/>
    <w:unhideWhenUsed/>
    <w:qFormat/>
    <w:rsid w:val="005E77E2"/>
    <w:pPr>
      <w:keepNext/>
      <w:keepLines/>
      <w:spacing w:before="40" w:after="0" w:line="276" w:lineRule="auto"/>
      <w:outlineLvl w:val="6"/>
    </w:pPr>
    <w:rPr>
      <w:rFonts w:asciiTheme="minorHAnsi" w:eastAsiaTheme="majorEastAsia" w:hAnsiTheme="minorHAnsi" w:cstheme="majorBidi"/>
      <w:color w:val="595959" w:themeColor="text1" w:themeTint="A6"/>
      <w:sz w:val="24"/>
    </w:rPr>
  </w:style>
  <w:style w:type="paragraph" w:styleId="8">
    <w:name w:val="heading 8"/>
    <w:basedOn w:val="a"/>
    <w:next w:val="a"/>
    <w:link w:val="80"/>
    <w:uiPriority w:val="9"/>
    <w:semiHidden/>
    <w:unhideWhenUsed/>
    <w:qFormat/>
    <w:rsid w:val="005E77E2"/>
    <w:pPr>
      <w:keepNext/>
      <w:keepLines/>
      <w:spacing w:after="0" w:line="276" w:lineRule="auto"/>
      <w:outlineLvl w:val="7"/>
    </w:pPr>
    <w:rPr>
      <w:rFonts w:asciiTheme="minorHAnsi" w:eastAsiaTheme="majorEastAsia" w:hAnsiTheme="minorHAnsi" w:cstheme="majorBidi"/>
      <w:i/>
      <w:iCs/>
      <w:color w:val="272727" w:themeColor="text1" w:themeTint="D8"/>
      <w:sz w:val="24"/>
    </w:rPr>
  </w:style>
  <w:style w:type="paragraph" w:styleId="9">
    <w:name w:val="heading 9"/>
    <w:basedOn w:val="a"/>
    <w:next w:val="a"/>
    <w:link w:val="90"/>
    <w:uiPriority w:val="9"/>
    <w:semiHidden/>
    <w:unhideWhenUsed/>
    <w:qFormat/>
    <w:rsid w:val="005E77E2"/>
    <w:pPr>
      <w:keepNext/>
      <w:keepLines/>
      <w:spacing w:after="0" w:line="276" w:lineRule="auto"/>
      <w:outlineLvl w:val="8"/>
    </w:pPr>
    <w:rPr>
      <w:rFonts w:asciiTheme="minorHAnsi" w:eastAsiaTheme="majorEastAsia" w:hAnsiTheme="minorHAnsi" w:cstheme="majorBidi"/>
      <w:color w:val="272727" w:themeColor="text1" w:themeTint="D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E2"/>
    <w:rPr>
      <w:rFonts w:asciiTheme="majorHAnsi" w:eastAsiaTheme="majorEastAsia" w:hAnsiTheme="majorHAnsi" w:cstheme="majorBidi"/>
      <w:color w:val="0F4761" w:themeColor="accent1" w:themeShade="BF"/>
      <w:kern w:val="0"/>
      <w:sz w:val="40"/>
      <w:szCs w:val="40"/>
      <w:lang w:eastAsia="ru-RU"/>
    </w:rPr>
  </w:style>
  <w:style w:type="character" w:customStyle="1" w:styleId="20">
    <w:name w:val="Заголовок 2 Знак"/>
    <w:basedOn w:val="a0"/>
    <w:link w:val="2"/>
    <w:uiPriority w:val="9"/>
    <w:semiHidden/>
    <w:rsid w:val="005E77E2"/>
    <w:rPr>
      <w:rFonts w:asciiTheme="majorHAnsi" w:eastAsiaTheme="majorEastAsia" w:hAnsiTheme="majorHAnsi" w:cstheme="majorBidi"/>
      <w:color w:val="0F4761" w:themeColor="accent1" w:themeShade="BF"/>
      <w:kern w:val="0"/>
      <w:sz w:val="32"/>
      <w:szCs w:val="32"/>
      <w:lang w:eastAsia="ru-RU"/>
    </w:rPr>
  </w:style>
  <w:style w:type="character" w:customStyle="1" w:styleId="30">
    <w:name w:val="Заголовок 3 Знак"/>
    <w:basedOn w:val="a0"/>
    <w:link w:val="3"/>
    <w:uiPriority w:val="9"/>
    <w:semiHidden/>
    <w:rsid w:val="005E77E2"/>
    <w:rPr>
      <w:rFonts w:eastAsiaTheme="majorEastAsia" w:cstheme="majorBidi"/>
      <w:color w:val="0F4761" w:themeColor="accent1" w:themeShade="BF"/>
      <w:kern w:val="0"/>
      <w:sz w:val="28"/>
      <w:szCs w:val="28"/>
      <w:lang w:eastAsia="ru-RU"/>
    </w:rPr>
  </w:style>
  <w:style w:type="character" w:customStyle="1" w:styleId="40">
    <w:name w:val="Заголовок 4 Знак"/>
    <w:basedOn w:val="a0"/>
    <w:link w:val="4"/>
    <w:uiPriority w:val="9"/>
    <w:semiHidden/>
    <w:rsid w:val="005E77E2"/>
    <w:rPr>
      <w:rFonts w:eastAsiaTheme="majorEastAsia" w:cstheme="majorBidi"/>
      <w:i/>
      <w:iCs/>
      <w:color w:val="0F4761" w:themeColor="accent1" w:themeShade="BF"/>
      <w:kern w:val="0"/>
      <w:sz w:val="24"/>
      <w:lang w:eastAsia="ru-RU"/>
    </w:rPr>
  </w:style>
  <w:style w:type="character" w:customStyle="1" w:styleId="50">
    <w:name w:val="Заголовок 5 Знак"/>
    <w:basedOn w:val="a0"/>
    <w:link w:val="5"/>
    <w:uiPriority w:val="9"/>
    <w:semiHidden/>
    <w:rsid w:val="005E77E2"/>
    <w:rPr>
      <w:rFonts w:eastAsiaTheme="majorEastAsia" w:cstheme="majorBidi"/>
      <w:color w:val="0F4761" w:themeColor="accent1" w:themeShade="BF"/>
      <w:kern w:val="0"/>
      <w:sz w:val="24"/>
      <w:lang w:eastAsia="ru-RU"/>
    </w:rPr>
  </w:style>
  <w:style w:type="character" w:customStyle="1" w:styleId="60">
    <w:name w:val="Заголовок 6 Знак"/>
    <w:basedOn w:val="a0"/>
    <w:link w:val="6"/>
    <w:uiPriority w:val="9"/>
    <w:semiHidden/>
    <w:rsid w:val="005E77E2"/>
    <w:rPr>
      <w:rFonts w:eastAsiaTheme="majorEastAsia" w:cstheme="majorBidi"/>
      <w:i/>
      <w:iCs/>
      <w:color w:val="595959" w:themeColor="text1" w:themeTint="A6"/>
      <w:kern w:val="0"/>
      <w:sz w:val="24"/>
      <w:lang w:eastAsia="ru-RU"/>
    </w:rPr>
  </w:style>
  <w:style w:type="character" w:customStyle="1" w:styleId="70">
    <w:name w:val="Заголовок 7 Знак"/>
    <w:basedOn w:val="a0"/>
    <w:link w:val="7"/>
    <w:uiPriority w:val="9"/>
    <w:semiHidden/>
    <w:rsid w:val="005E77E2"/>
    <w:rPr>
      <w:rFonts w:eastAsiaTheme="majorEastAsia" w:cstheme="majorBidi"/>
      <w:color w:val="595959" w:themeColor="text1" w:themeTint="A6"/>
      <w:kern w:val="0"/>
      <w:sz w:val="24"/>
      <w:lang w:eastAsia="ru-RU"/>
    </w:rPr>
  </w:style>
  <w:style w:type="character" w:customStyle="1" w:styleId="80">
    <w:name w:val="Заголовок 8 Знак"/>
    <w:basedOn w:val="a0"/>
    <w:link w:val="8"/>
    <w:uiPriority w:val="9"/>
    <w:semiHidden/>
    <w:rsid w:val="005E77E2"/>
    <w:rPr>
      <w:rFonts w:eastAsiaTheme="majorEastAsia" w:cstheme="majorBidi"/>
      <w:i/>
      <w:iCs/>
      <w:color w:val="272727" w:themeColor="text1" w:themeTint="D8"/>
      <w:kern w:val="0"/>
      <w:sz w:val="24"/>
      <w:lang w:eastAsia="ru-RU"/>
    </w:rPr>
  </w:style>
  <w:style w:type="character" w:customStyle="1" w:styleId="90">
    <w:name w:val="Заголовок 9 Знак"/>
    <w:basedOn w:val="a0"/>
    <w:link w:val="9"/>
    <w:uiPriority w:val="9"/>
    <w:semiHidden/>
    <w:rsid w:val="005E77E2"/>
    <w:rPr>
      <w:rFonts w:eastAsiaTheme="majorEastAsia" w:cstheme="majorBidi"/>
      <w:color w:val="272727" w:themeColor="text1" w:themeTint="D8"/>
      <w:kern w:val="0"/>
      <w:sz w:val="24"/>
      <w:lang w:eastAsia="ru-RU"/>
    </w:rPr>
  </w:style>
  <w:style w:type="paragraph" w:styleId="a3">
    <w:name w:val="Title"/>
    <w:basedOn w:val="a"/>
    <w:next w:val="a"/>
    <w:link w:val="a4"/>
    <w:uiPriority w:val="10"/>
    <w:qFormat/>
    <w:rsid w:val="005E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77E2"/>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5E77E2"/>
    <w:pPr>
      <w:numPr>
        <w:ilvl w:val="1"/>
      </w:numPr>
      <w:spacing w:line="276"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5E77E2"/>
    <w:rPr>
      <w:rFonts w:eastAsiaTheme="majorEastAsia" w:cstheme="majorBidi"/>
      <w:color w:val="595959" w:themeColor="text1" w:themeTint="A6"/>
      <w:spacing w:val="15"/>
      <w:kern w:val="0"/>
      <w:sz w:val="28"/>
      <w:szCs w:val="28"/>
      <w:lang w:eastAsia="ru-RU"/>
    </w:rPr>
  </w:style>
  <w:style w:type="paragraph" w:styleId="21">
    <w:name w:val="Quote"/>
    <w:basedOn w:val="a"/>
    <w:next w:val="a"/>
    <w:link w:val="22"/>
    <w:uiPriority w:val="29"/>
    <w:qFormat/>
    <w:rsid w:val="005E77E2"/>
    <w:pPr>
      <w:spacing w:before="160" w:line="276" w:lineRule="auto"/>
      <w:jc w:val="center"/>
    </w:pPr>
    <w:rPr>
      <w:rFonts w:ascii="Times New Roman" w:eastAsia="Arial" w:hAnsi="Times New Roman" w:cs="Arial"/>
      <w:i/>
      <w:iCs/>
      <w:color w:val="404040" w:themeColor="text1" w:themeTint="BF"/>
      <w:sz w:val="24"/>
    </w:rPr>
  </w:style>
  <w:style w:type="character" w:customStyle="1" w:styleId="22">
    <w:name w:val="Цитата 2 Знак"/>
    <w:basedOn w:val="a0"/>
    <w:link w:val="21"/>
    <w:uiPriority w:val="29"/>
    <w:rsid w:val="005E77E2"/>
    <w:rPr>
      <w:rFonts w:ascii="Times New Roman" w:hAnsi="Times New Roman" w:cs="Arial"/>
      <w:i/>
      <w:iCs/>
      <w:color w:val="404040" w:themeColor="text1" w:themeTint="BF"/>
      <w:kern w:val="0"/>
      <w:sz w:val="24"/>
      <w:lang w:eastAsia="ru-RU"/>
    </w:rPr>
  </w:style>
  <w:style w:type="paragraph" w:styleId="a7">
    <w:name w:val="List Paragraph"/>
    <w:basedOn w:val="a"/>
    <w:uiPriority w:val="34"/>
    <w:qFormat/>
    <w:rsid w:val="005E77E2"/>
    <w:pPr>
      <w:spacing w:after="0" w:line="276" w:lineRule="auto"/>
      <w:ind w:left="720"/>
      <w:contextualSpacing/>
    </w:pPr>
    <w:rPr>
      <w:rFonts w:ascii="Times New Roman" w:eastAsia="Arial" w:hAnsi="Times New Roman" w:cs="Arial"/>
      <w:sz w:val="24"/>
    </w:rPr>
  </w:style>
  <w:style w:type="character" w:styleId="a8">
    <w:name w:val="Intense Emphasis"/>
    <w:basedOn w:val="a0"/>
    <w:uiPriority w:val="21"/>
    <w:qFormat/>
    <w:rsid w:val="005E77E2"/>
    <w:rPr>
      <w:i/>
      <w:iCs/>
      <w:color w:val="0F4761" w:themeColor="accent1" w:themeShade="BF"/>
    </w:rPr>
  </w:style>
  <w:style w:type="paragraph" w:styleId="a9">
    <w:name w:val="Intense Quote"/>
    <w:basedOn w:val="a"/>
    <w:next w:val="a"/>
    <w:link w:val="aa"/>
    <w:uiPriority w:val="30"/>
    <w:qFormat/>
    <w:rsid w:val="005E77E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eastAsia="Arial" w:hAnsi="Times New Roman" w:cs="Arial"/>
      <w:i/>
      <w:iCs/>
      <w:color w:val="0F4761" w:themeColor="accent1" w:themeShade="BF"/>
      <w:sz w:val="24"/>
    </w:rPr>
  </w:style>
  <w:style w:type="character" w:customStyle="1" w:styleId="aa">
    <w:name w:val="Выделенная цитата Знак"/>
    <w:basedOn w:val="a0"/>
    <w:link w:val="a9"/>
    <w:uiPriority w:val="30"/>
    <w:rsid w:val="005E77E2"/>
    <w:rPr>
      <w:rFonts w:ascii="Times New Roman" w:hAnsi="Times New Roman" w:cs="Arial"/>
      <w:i/>
      <w:iCs/>
      <w:color w:val="0F4761" w:themeColor="accent1" w:themeShade="BF"/>
      <w:kern w:val="0"/>
      <w:sz w:val="24"/>
      <w:lang w:eastAsia="ru-RU"/>
    </w:rPr>
  </w:style>
  <w:style w:type="character" w:styleId="ab">
    <w:name w:val="Intense Reference"/>
    <w:basedOn w:val="a0"/>
    <w:uiPriority w:val="32"/>
    <w:qFormat/>
    <w:rsid w:val="005E77E2"/>
    <w:rPr>
      <w:b/>
      <w:bCs/>
      <w:smallCaps/>
      <w:color w:val="0F4761" w:themeColor="accent1" w:themeShade="BF"/>
      <w:spacing w:val="5"/>
    </w:rPr>
  </w:style>
  <w:style w:type="paragraph" w:styleId="ac">
    <w:name w:val="footnote text"/>
    <w:basedOn w:val="a"/>
    <w:link w:val="ad"/>
    <w:uiPriority w:val="99"/>
    <w:semiHidden/>
    <w:unhideWhenUsed/>
    <w:rsid w:val="004E0EF7"/>
    <w:pPr>
      <w:spacing w:after="0" w:line="240" w:lineRule="auto"/>
    </w:pPr>
    <w:rPr>
      <w:sz w:val="20"/>
      <w:szCs w:val="20"/>
    </w:rPr>
  </w:style>
  <w:style w:type="character" w:customStyle="1" w:styleId="ad">
    <w:name w:val="Текст сноски Знак"/>
    <w:basedOn w:val="a0"/>
    <w:link w:val="ac"/>
    <w:uiPriority w:val="99"/>
    <w:semiHidden/>
    <w:rsid w:val="004E0EF7"/>
    <w:rPr>
      <w:rFonts w:ascii="Calibri" w:eastAsia="Calibri" w:hAnsi="Calibri" w:cs="Calibri"/>
      <w:kern w:val="0"/>
      <w:sz w:val="20"/>
      <w:szCs w:val="20"/>
      <w:lang w:eastAsia="ru-RU"/>
    </w:rPr>
  </w:style>
  <w:style w:type="character" w:styleId="ae">
    <w:name w:val="footnote reference"/>
    <w:basedOn w:val="a0"/>
    <w:uiPriority w:val="99"/>
    <w:semiHidden/>
    <w:unhideWhenUsed/>
    <w:rsid w:val="004E0EF7"/>
    <w:rPr>
      <w:vertAlign w:val="superscript"/>
    </w:rPr>
  </w:style>
  <w:style w:type="paragraph" w:styleId="af">
    <w:name w:val="Normal (Web)"/>
    <w:basedOn w:val="a"/>
    <w:uiPriority w:val="99"/>
    <w:unhideWhenUsed/>
    <w:rsid w:val="004E0E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F36569"/>
    <w:rPr>
      <w:color w:val="467886" w:themeColor="hyperlink"/>
      <w:u w:val="single"/>
    </w:rPr>
  </w:style>
  <w:style w:type="character" w:customStyle="1" w:styleId="UnresolvedMention">
    <w:name w:val="Unresolved Mention"/>
    <w:basedOn w:val="a0"/>
    <w:uiPriority w:val="99"/>
    <w:semiHidden/>
    <w:unhideWhenUsed/>
    <w:rsid w:val="00F3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info-card/276114" TargetMode="External"/><Relationship Id="rId13" Type="http://schemas.openxmlformats.org/officeDocument/2006/relationships/hyperlink" Target="https://bus.gov.ru/info-card/276113" TargetMode="External"/><Relationship Id="rId3" Type="http://schemas.openxmlformats.org/officeDocument/2006/relationships/webSettings" Target="webSettings.xml"/><Relationship Id="rId7" Type="http://schemas.openxmlformats.org/officeDocument/2006/relationships/hyperlink" Target="https://bus.gov.ru/info-card/276137" TargetMode="External"/><Relationship Id="rId12" Type="http://schemas.openxmlformats.org/officeDocument/2006/relationships/hyperlink" Target="https://bus.gov.ru/info-card/27611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us.gov.ru/info-card/276138" TargetMode="External"/><Relationship Id="rId11" Type="http://schemas.openxmlformats.org/officeDocument/2006/relationships/hyperlink" Target="https://bus.gov.ru/info-card/27611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bus.gov.ru/info-card/276116" TargetMode="External"/><Relationship Id="rId4" Type="http://schemas.openxmlformats.org/officeDocument/2006/relationships/footnotes" Target="footnotes.xml"/><Relationship Id="rId9" Type="http://schemas.openxmlformats.org/officeDocument/2006/relationships/hyperlink" Target="https://bus.gov.ru/info-card/276115" TargetMode="External"/><Relationship Id="rId14" Type="http://schemas.openxmlformats.org/officeDocument/2006/relationships/hyperlink" Target="https://bus.gov.ru/info-card/276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4192</Words>
  <Characters>23898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Онегов</dc:creator>
  <cp:keywords/>
  <dc:description/>
  <cp:lastModifiedBy>Mary Bu</cp:lastModifiedBy>
  <cp:revision>2</cp:revision>
  <dcterms:created xsi:type="dcterms:W3CDTF">2026-02-13T09:29:00Z</dcterms:created>
  <dcterms:modified xsi:type="dcterms:W3CDTF">2026-02-13T09:29:00Z</dcterms:modified>
</cp:coreProperties>
</file>